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1C4EF" w14:textId="77777777" w:rsidR="0050531E" w:rsidRPr="00560B9C" w:rsidRDefault="0050531E"/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"/>
        <w:gridCol w:w="7650"/>
        <w:gridCol w:w="1701"/>
        <w:gridCol w:w="2126"/>
        <w:gridCol w:w="3901"/>
        <w:gridCol w:w="10"/>
      </w:tblGrid>
      <w:tr w:rsidR="00232239" w:rsidRPr="00560B9C" w14:paraId="17D0636D" w14:textId="77777777" w:rsidTr="00586535">
        <w:trPr>
          <w:gridBefore w:val="1"/>
          <w:wBefore w:w="10" w:type="dxa"/>
        </w:trPr>
        <w:tc>
          <w:tcPr>
            <w:tcW w:w="15388" w:type="dxa"/>
            <w:gridSpan w:val="5"/>
          </w:tcPr>
          <w:p w14:paraId="2DBD06FA" w14:textId="77777777" w:rsidR="00232239" w:rsidRPr="00560B9C" w:rsidRDefault="00232239" w:rsidP="00232239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560B9C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Success Criteria: </w:t>
            </w:r>
          </w:p>
          <w:p w14:paraId="47C16BED" w14:textId="77777777" w:rsidR="00232239" w:rsidRPr="00560B9C" w:rsidRDefault="00232239" w:rsidP="00232239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560B9C">
              <w:rPr>
                <w:rFonts w:ascii="Tahoma" w:hAnsi="Tahoma" w:cs="Tahoma"/>
                <w:b/>
                <w:sz w:val="20"/>
                <w:szCs w:val="20"/>
              </w:rPr>
              <w:t>All governors</w:t>
            </w:r>
            <w:r w:rsidRPr="00560B9C">
              <w:rPr>
                <w:rFonts w:ascii="Tahoma" w:hAnsi="Tahoma" w:cs="Tahoma"/>
                <w:sz w:val="20"/>
                <w:szCs w:val="20"/>
              </w:rPr>
              <w:t xml:space="preserve"> hold senior and middle leaders to account as a result of further training in developing their support and challenge role.</w:t>
            </w:r>
          </w:p>
          <w:p w14:paraId="62564B65" w14:textId="77777777" w:rsidR="00232239" w:rsidRPr="00560B9C" w:rsidRDefault="00232239" w:rsidP="00232239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560B9C">
              <w:rPr>
                <w:rFonts w:ascii="Tahoma" w:hAnsi="Tahoma" w:cs="Tahoma"/>
                <w:b/>
                <w:sz w:val="20"/>
                <w:szCs w:val="20"/>
              </w:rPr>
              <w:t>All governors</w:t>
            </w:r>
            <w:r w:rsidRPr="00560B9C">
              <w:rPr>
                <w:rFonts w:ascii="Tahoma" w:hAnsi="Tahoma" w:cs="Tahoma"/>
                <w:sz w:val="20"/>
                <w:szCs w:val="20"/>
              </w:rPr>
              <w:t xml:space="preserve"> having a clear, accurate and up to date understanding of the strengths and weaknesses of the school</w:t>
            </w:r>
          </w:p>
          <w:p w14:paraId="23975BE7" w14:textId="77777777" w:rsidR="00232239" w:rsidRPr="00560B9C" w:rsidRDefault="00232239" w:rsidP="00232239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560B9C">
              <w:rPr>
                <w:rFonts w:ascii="Tahoma" w:hAnsi="Tahoma" w:cs="Tahoma"/>
                <w:sz w:val="20"/>
                <w:szCs w:val="20"/>
              </w:rPr>
              <w:t xml:space="preserve">The challenge offered by </w:t>
            </w:r>
            <w:r w:rsidRPr="00560B9C">
              <w:rPr>
                <w:rFonts w:ascii="Tahoma" w:hAnsi="Tahoma" w:cs="Tahoma"/>
                <w:b/>
                <w:sz w:val="20"/>
                <w:szCs w:val="20"/>
              </w:rPr>
              <w:t>all Governors</w:t>
            </w:r>
            <w:r w:rsidRPr="00560B9C">
              <w:rPr>
                <w:rFonts w:ascii="Tahoma" w:hAnsi="Tahoma" w:cs="Tahoma"/>
                <w:sz w:val="20"/>
                <w:szCs w:val="20"/>
              </w:rPr>
              <w:t xml:space="preserve"> is evident in </w:t>
            </w:r>
            <w:r w:rsidRPr="00560B9C">
              <w:rPr>
                <w:rFonts w:ascii="Tahoma" w:hAnsi="Tahoma" w:cs="Tahoma"/>
                <w:b/>
                <w:sz w:val="20"/>
                <w:szCs w:val="20"/>
              </w:rPr>
              <w:t>all minutes of meetings</w:t>
            </w:r>
            <w:r w:rsidRPr="00560B9C">
              <w:rPr>
                <w:rFonts w:ascii="Tahoma" w:hAnsi="Tahoma" w:cs="Tahoma"/>
                <w:sz w:val="20"/>
                <w:szCs w:val="20"/>
              </w:rPr>
              <w:t xml:space="preserve"> and governors and leaders are </w:t>
            </w:r>
            <w:r w:rsidRPr="00560B9C">
              <w:rPr>
                <w:rFonts w:ascii="Tahoma" w:hAnsi="Tahoma" w:cs="Tahoma"/>
                <w:b/>
                <w:sz w:val="20"/>
                <w:szCs w:val="20"/>
              </w:rPr>
              <w:t>all able</w:t>
            </w:r>
            <w:r w:rsidRPr="00560B9C">
              <w:rPr>
                <w:rFonts w:ascii="Tahoma" w:hAnsi="Tahoma" w:cs="Tahoma"/>
                <w:sz w:val="20"/>
                <w:szCs w:val="20"/>
              </w:rPr>
              <w:t xml:space="preserve"> to demonstrate how this has had a positive impact on Outcomes/ T&amp;L/ PDBW/ L&amp;M and EY</w:t>
            </w:r>
          </w:p>
          <w:p w14:paraId="00AD6A37" w14:textId="77777777" w:rsidR="00232239" w:rsidRPr="00560B9C" w:rsidRDefault="00232239" w:rsidP="00232239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60B9C">
              <w:rPr>
                <w:rFonts w:ascii="Tahoma" w:hAnsi="Tahoma" w:cs="Tahoma"/>
                <w:b/>
                <w:sz w:val="20"/>
                <w:szCs w:val="20"/>
              </w:rPr>
              <w:t>All governors</w:t>
            </w:r>
            <w:r w:rsidRPr="00560B9C">
              <w:rPr>
                <w:rFonts w:ascii="Tahoma" w:hAnsi="Tahoma" w:cs="Tahoma"/>
                <w:sz w:val="20"/>
                <w:szCs w:val="20"/>
              </w:rPr>
              <w:t xml:space="preserve"> are involved in monitoring the impact of the curriculum across the school, at an appropriate level, and this schedule is in line with the ‘Whole School Monitoring Plan’.</w:t>
            </w:r>
          </w:p>
        </w:tc>
      </w:tr>
      <w:tr w:rsidR="00BC4FD7" w:rsidRPr="00560B9C" w14:paraId="2C2B1BA3" w14:textId="77777777" w:rsidTr="00586535">
        <w:trPr>
          <w:gridBefore w:val="1"/>
          <w:wBefore w:w="10" w:type="dxa"/>
        </w:trPr>
        <w:tc>
          <w:tcPr>
            <w:tcW w:w="15388" w:type="dxa"/>
            <w:gridSpan w:val="5"/>
          </w:tcPr>
          <w:p w14:paraId="3082FCDB" w14:textId="77777777" w:rsidR="00BC4FD7" w:rsidRPr="00560B9C" w:rsidRDefault="00BC4FD7" w:rsidP="005053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B9C">
              <w:rPr>
                <w:rFonts w:ascii="Tahoma" w:eastAsia="Tahoma" w:hAnsi="Tahoma" w:cs="Tahoma"/>
                <w:b/>
                <w:bCs/>
              </w:rPr>
              <w:t>Develop Governor’s Strategic</w:t>
            </w:r>
            <w:r w:rsidRPr="00560B9C">
              <w:rPr>
                <w:rFonts w:ascii="Tahoma" w:eastAsia="Tahoma" w:hAnsi="Tahoma" w:cs="Tahoma"/>
                <w:b/>
                <w:bCs/>
                <w:spacing w:val="-7"/>
              </w:rPr>
              <w:t xml:space="preserve"> </w:t>
            </w:r>
            <w:r w:rsidRPr="00560B9C">
              <w:rPr>
                <w:rFonts w:ascii="Tahoma" w:eastAsia="Tahoma" w:hAnsi="Tahoma" w:cs="Tahoma"/>
                <w:b/>
                <w:bCs/>
              </w:rPr>
              <w:t>Role</w:t>
            </w:r>
          </w:p>
        </w:tc>
      </w:tr>
      <w:tr w:rsidR="00872D6E" w:rsidRPr="00560B9C" w14:paraId="436151A3" w14:textId="77777777" w:rsidTr="00872D6E">
        <w:trPr>
          <w:gridBefore w:val="1"/>
          <w:wBefore w:w="10" w:type="dxa"/>
        </w:trPr>
        <w:tc>
          <w:tcPr>
            <w:tcW w:w="7650" w:type="dxa"/>
          </w:tcPr>
          <w:p w14:paraId="0CD015A5" w14:textId="77777777" w:rsidR="00872D6E" w:rsidRPr="00560B9C" w:rsidRDefault="00872D6E" w:rsidP="00800FE1">
            <w:pPr>
              <w:jc w:val="center"/>
              <w:rPr>
                <w:b/>
              </w:rPr>
            </w:pPr>
            <w:r w:rsidRPr="00560B9C">
              <w:rPr>
                <w:b/>
              </w:rPr>
              <w:t>Action</w:t>
            </w:r>
          </w:p>
        </w:tc>
        <w:tc>
          <w:tcPr>
            <w:tcW w:w="1701" w:type="dxa"/>
          </w:tcPr>
          <w:p w14:paraId="25DB1979" w14:textId="77777777" w:rsidR="00872D6E" w:rsidRPr="00560B9C" w:rsidRDefault="00872D6E" w:rsidP="00800FE1">
            <w:pPr>
              <w:jc w:val="center"/>
              <w:rPr>
                <w:b/>
              </w:rPr>
            </w:pPr>
            <w:r w:rsidRPr="00560B9C">
              <w:rPr>
                <w:b/>
              </w:rPr>
              <w:t>Who</w:t>
            </w:r>
          </w:p>
        </w:tc>
        <w:tc>
          <w:tcPr>
            <w:tcW w:w="2126" w:type="dxa"/>
          </w:tcPr>
          <w:p w14:paraId="616CED77" w14:textId="77777777" w:rsidR="00872D6E" w:rsidRPr="00560B9C" w:rsidRDefault="00872D6E" w:rsidP="00872D6E">
            <w:pPr>
              <w:jc w:val="center"/>
              <w:rPr>
                <w:b/>
              </w:rPr>
            </w:pPr>
            <w:r w:rsidRPr="00560B9C">
              <w:rPr>
                <w:b/>
              </w:rPr>
              <w:t>When</w:t>
            </w:r>
          </w:p>
        </w:tc>
        <w:tc>
          <w:tcPr>
            <w:tcW w:w="3911" w:type="dxa"/>
            <w:gridSpan w:val="2"/>
          </w:tcPr>
          <w:p w14:paraId="2ADEE0C3" w14:textId="77777777" w:rsidR="00872D6E" w:rsidRPr="00560B9C" w:rsidRDefault="00872D6E" w:rsidP="00800FE1">
            <w:pPr>
              <w:jc w:val="center"/>
              <w:rPr>
                <w:b/>
              </w:rPr>
            </w:pPr>
            <w:r w:rsidRPr="00560B9C">
              <w:rPr>
                <w:b/>
              </w:rPr>
              <w:t>Evaluation</w:t>
            </w:r>
          </w:p>
        </w:tc>
      </w:tr>
      <w:tr w:rsidR="00872D6E" w:rsidRPr="00560B9C" w14:paraId="52614A2B" w14:textId="77777777" w:rsidTr="00872D6E">
        <w:trPr>
          <w:gridAfter w:val="1"/>
          <w:wAfter w:w="10" w:type="dxa"/>
        </w:trPr>
        <w:tc>
          <w:tcPr>
            <w:tcW w:w="7660" w:type="dxa"/>
            <w:gridSpan w:val="2"/>
          </w:tcPr>
          <w:p w14:paraId="0785A7EB" w14:textId="77777777" w:rsidR="00872D6E" w:rsidRPr="00560B9C" w:rsidRDefault="00872D6E" w:rsidP="00416D85">
            <w:pPr>
              <w:rPr>
                <w:rFonts w:cs="Tahoma"/>
              </w:rPr>
            </w:pPr>
          </w:p>
          <w:p w14:paraId="2D87A3B6" w14:textId="241839CF" w:rsidR="00872D6E" w:rsidRPr="00560B9C" w:rsidRDefault="00872D6E" w:rsidP="00416D85">
            <w:pPr>
              <w:rPr>
                <w:rFonts w:cs="Tahoma"/>
              </w:rPr>
            </w:pPr>
            <w:r w:rsidRPr="00560B9C">
              <w:rPr>
                <w:rFonts w:cs="Tahoma"/>
              </w:rPr>
              <w:t>All Governors to have a clear role as part of the Governing Body as identified in the Yearly Governing Body Plan 201</w:t>
            </w:r>
            <w:r w:rsidR="00E16813">
              <w:rPr>
                <w:rFonts w:cs="Tahoma"/>
              </w:rPr>
              <w:t>9</w:t>
            </w:r>
            <w:r w:rsidRPr="00560B9C">
              <w:rPr>
                <w:rFonts w:cs="Tahoma"/>
              </w:rPr>
              <w:t>/</w:t>
            </w:r>
            <w:r w:rsidR="00E16813">
              <w:rPr>
                <w:rFonts w:cs="Tahoma"/>
              </w:rPr>
              <w:t>20</w:t>
            </w:r>
          </w:p>
          <w:p w14:paraId="47A03F94" w14:textId="77777777" w:rsidR="00872D6E" w:rsidRPr="00560B9C" w:rsidRDefault="00872D6E" w:rsidP="00416D85">
            <w:pPr>
              <w:rPr>
                <w:rFonts w:cs="Tahoma"/>
              </w:rPr>
            </w:pPr>
          </w:p>
          <w:p w14:paraId="69B3EF06" w14:textId="77777777" w:rsidR="00872D6E" w:rsidRPr="00560B9C" w:rsidRDefault="00872D6E" w:rsidP="00416D85">
            <w:pPr>
              <w:rPr>
                <w:rFonts w:cs="Tahoma"/>
              </w:rPr>
            </w:pPr>
            <w:r w:rsidRPr="00560B9C">
              <w:rPr>
                <w:rFonts w:cs="Tahoma"/>
              </w:rPr>
              <w:t>All Governors to meet with their link Subject Leader, SMT member to get an overview of Action Plans and SDP priorities using evidence from Monitoring.</w:t>
            </w:r>
          </w:p>
          <w:p w14:paraId="36E5A65A" w14:textId="77777777" w:rsidR="00560B9C" w:rsidRPr="00560B9C" w:rsidRDefault="00560B9C" w:rsidP="00416D85">
            <w:pPr>
              <w:rPr>
                <w:rFonts w:cs="Tahoma"/>
              </w:rPr>
            </w:pPr>
          </w:p>
          <w:p w14:paraId="232B9720" w14:textId="77777777" w:rsidR="00560B9C" w:rsidRPr="00560B9C" w:rsidRDefault="00560B9C" w:rsidP="00416D85">
            <w:pPr>
              <w:rPr>
                <w:rFonts w:cs="Tahoma"/>
              </w:rPr>
            </w:pPr>
            <w:r w:rsidRPr="00560B9C">
              <w:rPr>
                <w:rFonts w:cs="Tahoma"/>
              </w:rPr>
              <w:t xml:space="preserve">Governors attend meetings ready to ask questions and offer contributions. </w:t>
            </w:r>
          </w:p>
          <w:p w14:paraId="5A516497" w14:textId="77777777" w:rsidR="00872D6E" w:rsidRPr="00560B9C" w:rsidRDefault="00872D6E" w:rsidP="00416D85">
            <w:pPr>
              <w:rPr>
                <w:rFonts w:cs="Tahoma"/>
              </w:rPr>
            </w:pPr>
          </w:p>
        </w:tc>
        <w:tc>
          <w:tcPr>
            <w:tcW w:w="1701" w:type="dxa"/>
          </w:tcPr>
          <w:p w14:paraId="7F8CD702" w14:textId="77777777" w:rsidR="00872D6E" w:rsidRPr="00560B9C" w:rsidRDefault="00872D6E" w:rsidP="00416D85">
            <w:pPr>
              <w:rPr>
                <w:rFonts w:cs="Tahoma"/>
              </w:rPr>
            </w:pPr>
          </w:p>
          <w:p w14:paraId="592165FB" w14:textId="77777777" w:rsidR="00872D6E" w:rsidRPr="00560B9C" w:rsidRDefault="00872D6E" w:rsidP="00416D85">
            <w:pPr>
              <w:rPr>
                <w:rFonts w:cs="Tahoma"/>
              </w:rPr>
            </w:pPr>
            <w:r w:rsidRPr="00560B9C">
              <w:rPr>
                <w:rFonts w:cs="Tahoma"/>
              </w:rPr>
              <w:t>All LGB</w:t>
            </w:r>
          </w:p>
          <w:p w14:paraId="71522A91" w14:textId="77777777" w:rsidR="00872D6E" w:rsidRPr="00560B9C" w:rsidRDefault="00872D6E" w:rsidP="00416D85">
            <w:pPr>
              <w:rPr>
                <w:rFonts w:cs="Tahoma"/>
              </w:rPr>
            </w:pPr>
          </w:p>
          <w:p w14:paraId="7837FB74" w14:textId="77777777" w:rsidR="00872D6E" w:rsidRPr="00560B9C" w:rsidRDefault="00872D6E" w:rsidP="00416D85">
            <w:pPr>
              <w:rPr>
                <w:rFonts w:cs="Tahoma"/>
              </w:rPr>
            </w:pPr>
          </w:p>
          <w:p w14:paraId="16B677DF" w14:textId="77777777" w:rsidR="00872D6E" w:rsidRPr="00560B9C" w:rsidRDefault="00872D6E" w:rsidP="00416D85">
            <w:pPr>
              <w:rPr>
                <w:rFonts w:cs="Tahoma"/>
              </w:rPr>
            </w:pPr>
          </w:p>
          <w:p w14:paraId="71215AAF" w14:textId="77777777" w:rsidR="00872D6E" w:rsidRPr="00560B9C" w:rsidRDefault="00872D6E" w:rsidP="00416D85">
            <w:pPr>
              <w:rPr>
                <w:rFonts w:cs="Tahoma"/>
              </w:rPr>
            </w:pPr>
            <w:r w:rsidRPr="00560B9C">
              <w:rPr>
                <w:rFonts w:cs="Tahoma"/>
              </w:rPr>
              <w:t>All LGB</w:t>
            </w:r>
          </w:p>
          <w:p w14:paraId="27A0E004" w14:textId="77777777" w:rsidR="00560B9C" w:rsidRPr="00560B9C" w:rsidRDefault="00560B9C" w:rsidP="00416D85">
            <w:pPr>
              <w:rPr>
                <w:rFonts w:cs="Tahoma"/>
              </w:rPr>
            </w:pPr>
          </w:p>
          <w:p w14:paraId="61BEB76B" w14:textId="77777777" w:rsidR="00560B9C" w:rsidRPr="00560B9C" w:rsidRDefault="00560B9C" w:rsidP="00416D85">
            <w:pPr>
              <w:rPr>
                <w:rFonts w:cs="Tahoma"/>
              </w:rPr>
            </w:pPr>
            <w:r w:rsidRPr="00560B9C">
              <w:rPr>
                <w:rFonts w:cs="Tahoma"/>
              </w:rPr>
              <w:t>ALL LGB</w:t>
            </w:r>
          </w:p>
          <w:p w14:paraId="6C8F6606" w14:textId="77777777" w:rsidR="00872D6E" w:rsidRPr="00560B9C" w:rsidRDefault="00872D6E" w:rsidP="00416D85">
            <w:pPr>
              <w:rPr>
                <w:rFonts w:cs="Tahoma"/>
              </w:rPr>
            </w:pPr>
          </w:p>
        </w:tc>
        <w:tc>
          <w:tcPr>
            <w:tcW w:w="2126" w:type="dxa"/>
          </w:tcPr>
          <w:p w14:paraId="5449F26F" w14:textId="77777777" w:rsidR="00872D6E" w:rsidRPr="00560B9C" w:rsidRDefault="00872D6E" w:rsidP="00416D85">
            <w:pPr>
              <w:rPr>
                <w:rFonts w:cs="Tahoma"/>
              </w:rPr>
            </w:pPr>
          </w:p>
          <w:p w14:paraId="33E668B6" w14:textId="77777777" w:rsidR="00872D6E" w:rsidRPr="00560B9C" w:rsidRDefault="00872D6E" w:rsidP="00416D85">
            <w:pPr>
              <w:rPr>
                <w:rFonts w:cs="Tahoma"/>
              </w:rPr>
            </w:pPr>
            <w:r w:rsidRPr="00560B9C">
              <w:rPr>
                <w:rFonts w:cs="Tahoma"/>
              </w:rPr>
              <w:t xml:space="preserve">Sept/Oct LGB </w:t>
            </w:r>
          </w:p>
          <w:p w14:paraId="294BE689" w14:textId="5FBD8307" w:rsidR="00872D6E" w:rsidRPr="00560B9C" w:rsidRDefault="00A054BF" w:rsidP="00416D85">
            <w:pPr>
              <w:rPr>
                <w:rFonts w:cs="Tahoma"/>
              </w:rPr>
            </w:pPr>
            <w:r>
              <w:rPr>
                <w:rFonts w:cs="Tahoma"/>
              </w:rPr>
              <w:t>01</w:t>
            </w:r>
            <w:r w:rsidR="00872D6E" w:rsidRPr="00560B9C">
              <w:rPr>
                <w:rFonts w:cs="Tahoma"/>
              </w:rPr>
              <w:t>.10.1</w:t>
            </w:r>
            <w:r>
              <w:rPr>
                <w:rFonts w:cs="Tahoma"/>
              </w:rPr>
              <w:t>9</w:t>
            </w:r>
          </w:p>
          <w:p w14:paraId="5FD7D622" w14:textId="77777777" w:rsidR="00872D6E" w:rsidRPr="00560B9C" w:rsidRDefault="00872D6E" w:rsidP="00416D85">
            <w:pPr>
              <w:rPr>
                <w:rFonts w:cs="Tahoma"/>
              </w:rPr>
            </w:pPr>
          </w:p>
          <w:p w14:paraId="763EB150" w14:textId="77777777" w:rsidR="00872D6E" w:rsidRPr="00560B9C" w:rsidRDefault="00872D6E" w:rsidP="00416D85">
            <w:pPr>
              <w:rPr>
                <w:rFonts w:cs="Tahoma"/>
              </w:rPr>
            </w:pPr>
          </w:p>
          <w:p w14:paraId="5E253788" w14:textId="77777777" w:rsidR="00872D6E" w:rsidRPr="00560B9C" w:rsidRDefault="00872D6E" w:rsidP="00416D85">
            <w:pPr>
              <w:rPr>
                <w:rFonts w:cs="Tahoma"/>
              </w:rPr>
            </w:pPr>
            <w:r w:rsidRPr="00560B9C">
              <w:rPr>
                <w:rFonts w:cs="Tahoma"/>
              </w:rPr>
              <w:t>Autumn 2</w:t>
            </w:r>
          </w:p>
          <w:p w14:paraId="54D044C8" w14:textId="77777777" w:rsidR="00560B9C" w:rsidRPr="00560B9C" w:rsidRDefault="00560B9C" w:rsidP="00416D85">
            <w:pPr>
              <w:rPr>
                <w:rFonts w:cs="Tahoma"/>
              </w:rPr>
            </w:pPr>
          </w:p>
          <w:p w14:paraId="54EB8778" w14:textId="77777777" w:rsidR="00560B9C" w:rsidRPr="00560B9C" w:rsidRDefault="00560B9C" w:rsidP="00416D85">
            <w:r w:rsidRPr="00560B9C">
              <w:rPr>
                <w:rFonts w:cs="Tahoma"/>
              </w:rPr>
              <w:t>ongoing</w:t>
            </w:r>
          </w:p>
        </w:tc>
        <w:tc>
          <w:tcPr>
            <w:tcW w:w="3901" w:type="dxa"/>
          </w:tcPr>
          <w:p w14:paraId="6AB8E620" w14:textId="77777777" w:rsidR="00872D6E" w:rsidRPr="00560B9C" w:rsidRDefault="00872D6E" w:rsidP="00416D85">
            <w:pPr>
              <w:rPr>
                <w:rFonts w:cs="Tahoma"/>
              </w:rPr>
            </w:pPr>
          </w:p>
        </w:tc>
      </w:tr>
      <w:tr w:rsidR="00872D6E" w:rsidRPr="00560B9C" w14:paraId="5DAA01B3" w14:textId="77777777" w:rsidTr="00872D6E">
        <w:trPr>
          <w:gridBefore w:val="1"/>
          <w:wBefore w:w="10" w:type="dxa"/>
        </w:trPr>
        <w:tc>
          <w:tcPr>
            <w:tcW w:w="7650" w:type="dxa"/>
          </w:tcPr>
          <w:p w14:paraId="796726B7" w14:textId="77777777" w:rsidR="00872D6E" w:rsidRPr="00560B9C" w:rsidRDefault="00872D6E" w:rsidP="00416D85"/>
          <w:p w14:paraId="0545252F" w14:textId="77777777" w:rsidR="00872D6E" w:rsidRPr="00560B9C" w:rsidRDefault="00872D6E" w:rsidP="00416D85">
            <w:r w:rsidRPr="00560B9C">
              <w:t>Governors to attend a minimum of 2 Reach South Governor training sessions per year.</w:t>
            </w:r>
            <w:r w:rsidR="00560B9C" w:rsidRPr="00560B9C">
              <w:t xml:space="preserve"> Chair to advise individual governors to specific training needs.</w:t>
            </w:r>
          </w:p>
          <w:p w14:paraId="48B0225D" w14:textId="77777777" w:rsidR="00872D6E" w:rsidRPr="00560B9C" w:rsidRDefault="00872D6E" w:rsidP="00416D85"/>
        </w:tc>
        <w:tc>
          <w:tcPr>
            <w:tcW w:w="1701" w:type="dxa"/>
          </w:tcPr>
          <w:p w14:paraId="28231CA8" w14:textId="77777777" w:rsidR="00872D6E" w:rsidRPr="00560B9C" w:rsidRDefault="00872D6E" w:rsidP="00416D85">
            <w:pPr>
              <w:rPr>
                <w:rFonts w:eastAsia="Times New Roman" w:cs="Times New Roman"/>
              </w:rPr>
            </w:pPr>
          </w:p>
          <w:p w14:paraId="660F2ED2" w14:textId="77777777" w:rsidR="00872D6E" w:rsidRPr="00560B9C" w:rsidRDefault="00872D6E" w:rsidP="00416D85">
            <w:pPr>
              <w:rPr>
                <w:rFonts w:eastAsia="Times New Roman" w:cs="Times New Roman"/>
              </w:rPr>
            </w:pPr>
            <w:r w:rsidRPr="00560B9C">
              <w:rPr>
                <w:rFonts w:eastAsia="Times New Roman" w:cs="Times New Roman"/>
              </w:rPr>
              <w:t>All LGB</w:t>
            </w:r>
          </w:p>
        </w:tc>
        <w:tc>
          <w:tcPr>
            <w:tcW w:w="2126" w:type="dxa"/>
          </w:tcPr>
          <w:p w14:paraId="6F842DAA" w14:textId="77777777" w:rsidR="00872D6E" w:rsidRPr="00560B9C" w:rsidRDefault="00872D6E" w:rsidP="00416D85"/>
          <w:p w14:paraId="3CD8CADE" w14:textId="77777777" w:rsidR="00872D6E" w:rsidRPr="00560B9C" w:rsidRDefault="00872D6E" w:rsidP="00416D85">
            <w:r w:rsidRPr="00560B9C">
              <w:t>Ongoing – register kept by Clerk</w:t>
            </w:r>
          </w:p>
        </w:tc>
        <w:tc>
          <w:tcPr>
            <w:tcW w:w="3911" w:type="dxa"/>
            <w:gridSpan w:val="2"/>
          </w:tcPr>
          <w:p w14:paraId="63EB8714" w14:textId="04589FB4" w:rsidR="00872D6E" w:rsidRPr="00560B9C" w:rsidRDefault="00872D6E" w:rsidP="00221C94"/>
        </w:tc>
      </w:tr>
      <w:tr w:rsidR="00560B9C" w:rsidRPr="00560B9C" w14:paraId="724B320B" w14:textId="77777777" w:rsidTr="00872D6E">
        <w:trPr>
          <w:gridBefore w:val="1"/>
          <w:wBefore w:w="10" w:type="dxa"/>
        </w:trPr>
        <w:tc>
          <w:tcPr>
            <w:tcW w:w="7650" w:type="dxa"/>
          </w:tcPr>
          <w:p w14:paraId="5E101E65" w14:textId="77777777" w:rsidR="00560B9C" w:rsidRPr="00560B9C" w:rsidRDefault="00560B9C" w:rsidP="00416D85">
            <w:r w:rsidRPr="00560B9C">
              <w:t xml:space="preserve">To set up a working group to generate a long range strategic plan linked to L&amp;M area of the School Development Plan. </w:t>
            </w:r>
          </w:p>
        </w:tc>
        <w:tc>
          <w:tcPr>
            <w:tcW w:w="1701" w:type="dxa"/>
          </w:tcPr>
          <w:p w14:paraId="2B6AF7E3" w14:textId="77777777" w:rsidR="00560B9C" w:rsidRPr="00560B9C" w:rsidRDefault="00560B9C" w:rsidP="00416D85">
            <w:pPr>
              <w:rPr>
                <w:rFonts w:eastAsia="Times New Roman" w:cs="Times New Roman"/>
              </w:rPr>
            </w:pPr>
            <w:r w:rsidRPr="00560B9C">
              <w:rPr>
                <w:rFonts w:eastAsia="Times New Roman" w:cs="Times New Roman"/>
              </w:rPr>
              <w:t>DoE Reach South</w:t>
            </w:r>
          </w:p>
        </w:tc>
        <w:tc>
          <w:tcPr>
            <w:tcW w:w="2126" w:type="dxa"/>
          </w:tcPr>
          <w:p w14:paraId="41B48838" w14:textId="77777777" w:rsidR="00560B9C" w:rsidRPr="00560B9C" w:rsidRDefault="00560B9C" w:rsidP="00416D85">
            <w:r w:rsidRPr="00560B9C">
              <w:t>Autumn 2</w:t>
            </w:r>
          </w:p>
        </w:tc>
        <w:tc>
          <w:tcPr>
            <w:tcW w:w="3911" w:type="dxa"/>
            <w:gridSpan w:val="2"/>
          </w:tcPr>
          <w:p w14:paraId="45DAB47E" w14:textId="77777777" w:rsidR="00560B9C" w:rsidRPr="00560B9C" w:rsidRDefault="00560B9C" w:rsidP="00221C94"/>
        </w:tc>
      </w:tr>
    </w:tbl>
    <w:tbl>
      <w:tblPr>
        <w:tblStyle w:val="TableGrid"/>
        <w:tblpPr w:leftFromText="180" w:rightFromText="180" w:vertAnchor="text" w:horzAnchor="margin" w:tblpY="521"/>
        <w:tblW w:w="0" w:type="auto"/>
        <w:tblLook w:val="04A0" w:firstRow="1" w:lastRow="0" w:firstColumn="1" w:lastColumn="0" w:noHBand="0" w:noVBand="1"/>
      </w:tblPr>
      <w:tblGrid>
        <w:gridCol w:w="7650"/>
        <w:gridCol w:w="1701"/>
        <w:gridCol w:w="2268"/>
        <w:gridCol w:w="3769"/>
      </w:tblGrid>
      <w:tr w:rsidR="006C0392" w:rsidRPr="00560B9C" w14:paraId="27F40940" w14:textId="77777777" w:rsidTr="006C0392">
        <w:tc>
          <w:tcPr>
            <w:tcW w:w="15388" w:type="dxa"/>
            <w:gridSpan w:val="4"/>
          </w:tcPr>
          <w:p w14:paraId="49CBBBE4" w14:textId="77777777" w:rsidR="006C0392" w:rsidRPr="00560B9C" w:rsidRDefault="006C0392" w:rsidP="006C0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B9C">
              <w:rPr>
                <w:rFonts w:ascii="Tahoma"/>
                <w:b/>
              </w:rPr>
              <w:t>Ensure that Governors are Carrying Out Their Statutory</w:t>
            </w:r>
            <w:r w:rsidRPr="00560B9C">
              <w:rPr>
                <w:rFonts w:ascii="Tahoma"/>
                <w:b/>
                <w:spacing w:val="-35"/>
              </w:rPr>
              <w:t xml:space="preserve"> </w:t>
            </w:r>
            <w:r w:rsidRPr="00560B9C">
              <w:rPr>
                <w:rFonts w:ascii="Tahoma"/>
                <w:b/>
              </w:rPr>
              <w:t>Responsibility</w:t>
            </w:r>
          </w:p>
        </w:tc>
      </w:tr>
      <w:tr w:rsidR="00560B9C" w:rsidRPr="00560B9C" w14:paraId="1F4268BA" w14:textId="77777777" w:rsidTr="00560B9C">
        <w:tc>
          <w:tcPr>
            <w:tcW w:w="7650" w:type="dxa"/>
          </w:tcPr>
          <w:p w14:paraId="5813938C" w14:textId="77777777" w:rsidR="00560B9C" w:rsidRPr="00560B9C" w:rsidRDefault="00560B9C" w:rsidP="006C0392">
            <w:pPr>
              <w:jc w:val="center"/>
              <w:rPr>
                <w:b/>
              </w:rPr>
            </w:pPr>
            <w:r w:rsidRPr="00560B9C">
              <w:rPr>
                <w:b/>
              </w:rPr>
              <w:t>Action</w:t>
            </w:r>
          </w:p>
        </w:tc>
        <w:tc>
          <w:tcPr>
            <w:tcW w:w="1701" w:type="dxa"/>
          </w:tcPr>
          <w:p w14:paraId="02103DA7" w14:textId="77777777" w:rsidR="00560B9C" w:rsidRPr="00560B9C" w:rsidRDefault="00560B9C" w:rsidP="006C0392">
            <w:pPr>
              <w:jc w:val="center"/>
              <w:rPr>
                <w:b/>
              </w:rPr>
            </w:pPr>
            <w:r w:rsidRPr="00560B9C">
              <w:rPr>
                <w:b/>
              </w:rPr>
              <w:t>Who</w:t>
            </w:r>
          </w:p>
        </w:tc>
        <w:tc>
          <w:tcPr>
            <w:tcW w:w="2268" w:type="dxa"/>
          </w:tcPr>
          <w:p w14:paraId="4419D056" w14:textId="77777777" w:rsidR="00560B9C" w:rsidRPr="00560B9C" w:rsidRDefault="00560B9C" w:rsidP="006C0392">
            <w:pPr>
              <w:jc w:val="center"/>
              <w:rPr>
                <w:b/>
              </w:rPr>
            </w:pPr>
            <w:r w:rsidRPr="00560B9C">
              <w:rPr>
                <w:b/>
              </w:rPr>
              <w:t>When</w:t>
            </w:r>
          </w:p>
          <w:p w14:paraId="2D5A5494" w14:textId="77777777" w:rsidR="00560B9C" w:rsidRPr="00560B9C" w:rsidRDefault="00560B9C" w:rsidP="006C0392">
            <w:pPr>
              <w:jc w:val="center"/>
              <w:rPr>
                <w:b/>
              </w:rPr>
            </w:pPr>
          </w:p>
        </w:tc>
        <w:tc>
          <w:tcPr>
            <w:tcW w:w="3769" w:type="dxa"/>
          </w:tcPr>
          <w:p w14:paraId="7D6B7A5E" w14:textId="77777777" w:rsidR="00560B9C" w:rsidRPr="00560B9C" w:rsidRDefault="00560B9C" w:rsidP="006C0392">
            <w:pPr>
              <w:jc w:val="center"/>
              <w:rPr>
                <w:b/>
              </w:rPr>
            </w:pPr>
            <w:r w:rsidRPr="00560B9C">
              <w:rPr>
                <w:b/>
              </w:rPr>
              <w:t>Evaluation</w:t>
            </w:r>
          </w:p>
        </w:tc>
      </w:tr>
      <w:tr w:rsidR="00872D6E" w:rsidRPr="00560B9C" w14:paraId="76E4E367" w14:textId="77777777" w:rsidTr="00560B9C">
        <w:tc>
          <w:tcPr>
            <w:tcW w:w="7650" w:type="dxa"/>
          </w:tcPr>
          <w:p w14:paraId="51B875B8" w14:textId="22DFA524" w:rsidR="00872D6E" w:rsidRPr="00560B9C" w:rsidRDefault="00560B9C" w:rsidP="006C0392">
            <w:r w:rsidRPr="00560B9C">
              <w:t xml:space="preserve">All Governors will ensure that visits are planned and take place as defined in the </w:t>
            </w:r>
            <w:r w:rsidRPr="00560B9C">
              <w:rPr>
                <w:rFonts w:cs="Tahoma"/>
              </w:rPr>
              <w:t>Yearly Governing Body Plan 201</w:t>
            </w:r>
            <w:r w:rsidR="00E16813">
              <w:rPr>
                <w:rFonts w:cs="Tahoma"/>
              </w:rPr>
              <w:t>9</w:t>
            </w:r>
            <w:r w:rsidRPr="00560B9C">
              <w:rPr>
                <w:rFonts w:cs="Tahoma"/>
              </w:rPr>
              <w:t>/</w:t>
            </w:r>
            <w:r w:rsidR="00E16813">
              <w:rPr>
                <w:rFonts w:cs="Tahoma"/>
              </w:rPr>
              <w:t>20</w:t>
            </w:r>
            <w:bookmarkStart w:id="0" w:name="_GoBack"/>
            <w:bookmarkEnd w:id="0"/>
            <w:r w:rsidRPr="00560B9C">
              <w:rPr>
                <w:rFonts w:cs="Tahoma"/>
              </w:rPr>
              <w:t>. Visit reports will be completed and approved within 2 weeks and added to the visits folder.</w:t>
            </w:r>
            <w:r w:rsidRPr="00560B9C">
              <w:t xml:space="preserve"> </w:t>
            </w:r>
          </w:p>
        </w:tc>
        <w:tc>
          <w:tcPr>
            <w:tcW w:w="1701" w:type="dxa"/>
          </w:tcPr>
          <w:p w14:paraId="2C88FEFE" w14:textId="77777777" w:rsidR="00872D6E" w:rsidRPr="00560B9C" w:rsidRDefault="00872D6E" w:rsidP="006C0392"/>
          <w:p w14:paraId="1EAB2660" w14:textId="77777777" w:rsidR="00560B9C" w:rsidRPr="00560B9C" w:rsidRDefault="00560B9C" w:rsidP="006C0392">
            <w:r w:rsidRPr="00560B9C">
              <w:t>All LGB</w:t>
            </w:r>
          </w:p>
        </w:tc>
        <w:tc>
          <w:tcPr>
            <w:tcW w:w="2268" w:type="dxa"/>
          </w:tcPr>
          <w:p w14:paraId="26EBEB05" w14:textId="77777777" w:rsidR="00872D6E" w:rsidRPr="00560B9C" w:rsidRDefault="00872D6E" w:rsidP="006C0392"/>
          <w:p w14:paraId="43A3F6DB" w14:textId="5EC17A00" w:rsidR="00560B9C" w:rsidRPr="00560B9C" w:rsidRDefault="00560B9C" w:rsidP="006C0392">
            <w:r w:rsidRPr="00560B9C">
              <w:t>See Yearly Planner 201</w:t>
            </w:r>
            <w:r w:rsidR="00A054BF">
              <w:t>9/20</w:t>
            </w:r>
          </w:p>
        </w:tc>
        <w:tc>
          <w:tcPr>
            <w:tcW w:w="3769" w:type="dxa"/>
          </w:tcPr>
          <w:p w14:paraId="044219D0" w14:textId="77777777" w:rsidR="00872D6E" w:rsidRPr="00560B9C" w:rsidRDefault="00872D6E" w:rsidP="006C0392"/>
        </w:tc>
      </w:tr>
    </w:tbl>
    <w:p w14:paraId="45F4D204" w14:textId="77777777" w:rsidR="00CB7914" w:rsidRPr="00560B9C" w:rsidRDefault="008F6B07" w:rsidP="006C0392">
      <w:pPr>
        <w:widowControl/>
        <w:spacing w:after="160" w:line="259" w:lineRule="auto"/>
      </w:pPr>
      <w:r w:rsidRPr="00560B9C"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92"/>
        <w:gridCol w:w="1984"/>
        <w:gridCol w:w="1985"/>
        <w:gridCol w:w="3627"/>
      </w:tblGrid>
      <w:tr w:rsidR="00BC4FD7" w:rsidRPr="00560B9C" w14:paraId="475E42C8" w14:textId="77777777" w:rsidTr="00E41E43">
        <w:tc>
          <w:tcPr>
            <w:tcW w:w="15388" w:type="dxa"/>
            <w:gridSpan w:val="4"/>
          </w:tcPr>
          <w:p w14:paraId="5C29B6FF" w14:textId="77777777" w:rsidR="00BC4FD7" w:rsidRPr="00560B9C" w:rsidRDefault="00BC4FD7" w:rsidP="006C0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B9C">
              <w:rPr>
                <w:rFonts w:ascii="Tahoma"/>
                <w:b/>
              </w:rPr>
              <w:lastRenderedPageBreak/>
              <w:t>Evidence Challenge &amp; Support</w:t>
            </w:r>
            <w:r w:rsidRPr="00560B9C">
              <w:rPr>
                <w:rFonts w:ascii="Tahoma"/>
                <w:b/>
                <w:spacing w:val="-21"/>
              </w:rPr>
              <w:t xml:space="preserve"> </w:t>
            </w:r>
            <w:r w:rsidRPr="00560B9C">
              <w:rPr>
                <w:rFonts w:ascii="Tahoma"/>
                <w:b/>
              </w:rPr>
              <w:t>Role</w:t>
            </w:r>
          </w:p>
        </w:tc>
      </w:tr>
      <w:tr w:rsidR="005E205E" w:rsidRPr="00560B9C" w14:paraId="52221C04" w14:textId="77777777" w:rsidTr="005E205E">
        <w:tc>
          <w:tcPr>
            <w:tcW w:w="7792" w:type="dxa"/>
          </w:tcPr>
          <w:p w14:paraId="0634CCF3" w14:textId="77777777" w:rsidR="005E205E" w:rsidRPr="00560B9C" w:rsidRDefault="005E205E" w:rsidP="00800FE1">
            <w:pPr>
              <w:jc w:val="center"/>
              <w:rPr>
                <w:b/>
              </w:rPr>
            </w:pPr>
            <w:r w:rsidRPr="00560B9C">
              <w:rPr>
                <w:b/>
              </w:rPr>
              <w:t>Action</w:t>
            </w:r>
          </w:p>
        </w:tc>
        <w:tc>
          <w:tcPr>
            <w:tcW w:w="1984" w:type="dxa"/>
          </w:tcPr>
          <w:p w14:paraId="32A73509" w14:textId="77777777" w:rsidR="005E205E" w:rsidRPr="00560B9C" w:rsidRDefault="005E205E" w:rsidP="00800FE1">
            <w:pPr>
              <w:jc w:val="center"/>
              <w:rPr>
                <w:b/>
              </w:rPr>
            </w:pPr>
            <w:r w:rsidRPr="00560B9C">
              <w:rPr>
                <w:b/>
              </w:rPr>
              <w:t>Who</w:t>
            </w:r>
          </w:p>
        </w:tc>
        <w:tc>
          <w:tcPr>
            <w:tcW w:w="1985" w:type="dxa"/>
          </w:tcPr>
          <w:p w14:paraId="53AA5AEF" w14:textId="77777777" w:rsidR="005E205E" w:rsidRPr="00560B9C" w:rsidRDefault="005E205E" w:rsidP="00800FE1">
            <w:pPr>
              <w:jc w:val="center"/>
              <w:rPr>
                <w:b/>
              </w:rPr>
            </w:pPr>
            <w:r w:rsidRPr="00560B9C">
              <w:rPr>
                <w:b/>
              </w:rPr>
              <w:t>When</w:t>
            </w:r>
          </w:p>
          <w:p w14:paraId="496F534C" w14:textId="77777777" w:rsidR="005E205E" w:rsidRPr="00560B9C" w:rsidRDefault="005E205E" w:rsidP="00800FE1">
            <w:pPr>
              <w:jc w:val="center"/>
              <w:rPr>
                <w:b/>
              </w:rPr>
            </w:pPr>
          </w:p>
        </w:tc>
        <w:tc>
          <w:tcPr>
            <w:tcW w:w="3627" w:type="dxa"/>
          </w:tcPr>
          <w:p w14:paraId="4EDB6798" w14:textId="77777777" w:rsidR="005E205E" w:rsidRPr="00560B9C" w:rsidRDefault="005E205E" w:rsidP="00800FE1">
            <w:pPr>
              <w:jc w:val="center"/>
              <w:rPr>
                <w:b/>
              </w:rPr>
            </w:pPr>
            <w:r w:rsidRPr="00560B9C">
              <w:rPr>
                <w:b/>
              </w:rPr>
              <w:t>Evaluation</w:t>
            </w:r>
          </w:p>
        </w:tc>
      </w:tr>
      <w:tr w:rsidR="005E205E" w:rsidRPr="00560B9C" w14:paraId="7AAD1DA0" w14:textId="77777777" w:rsidTr="005E205E">
        <w:trPr>
          <w:trHeight w:hRule="exact" w:val="847"/>
        </w:trPr>
        <w:tc>
          <w:tcPr>
            <w:tcW w:w="7792" w:type="dxa"/>
          </w:tcPr>
          <w:p w14:paraId="0199B194" w14:textId="77777777" w:rsidR="005E205E" w:rsidRPr="00560B9C" w:rsidRDefault="005E205E" w:rsidP="00CB7914">
            <w:pPr>
              <w:rPr>
                <w:rFonts w:eastAsia="Tahoma" w:hAnsi="Tahoma" w:cs="Tahoma"/>
              </w:rPr>
            </w:pPr>
            <w:r>
              <w:t>Governors to ensure a presence of one or more non-staff governor at all key events</w:t>
            </w:r>
            <w:r w:rsidRPr="00560B9C">
              <w:t>.</w:t>
            </w:r>
          </w:p>
        </w:tc>
        <w:tc>
          <w:tcPr>
            <w:tcW w:w="1984" w:type="dxa"/>
          </w:tcPr>
          <w:p w14:paraId="003E325E" w14:textId="77777777" w:rsidR="005E205E" w:rsidRPr="00560B9C" w:rsidRDefault="005E205E" w:rsidP="00CB7914">
            <w:pPr>
              <w:rPr>
                <w:rFonts w:eastAsia="Tahoma" w:hAnsi="Tahoma" w:cs="Tahoma"/>
              </w:rPr>
            </w:pPr>
            <w:r>
              <w:rPr>
                <w:rFonts w:eastAsia="Tahoma" w:hAnsi="Tahoma" w:cs="Tahoma"/>
              </w:rPr>
              <w:t>All LGB</w:t>
            </w:r>
          </w:p>
        </w:tc>
        <w:tc>
          <w:tcPr>
            <w:tcW w:w="1985" w:type="dxa"/>
          </w:tcPr>
          <w:p w14:paraId="6D1EEB15" w14:textId="77777777" w:rsidR="005E205E" w:rsidRPr="00560B9C" w:rsidRDefault="005E205E" w:rsidP="00CB7914">
            <w:pPr>
              <w:rPr>
                <w:rFonts w:eastAsia="Tahoma" w:hAnsi="Tahoma" w:cs="Tahoma"/>
              </w:rPr>
            </w:pPr>
            <w:r w:rsidRPr="00560B9C">
              <w:rPr>
                <w:rFonts w:eastAsia="Tahoma" w:hAnsi="Tahoma" w:cs="Tahoma"/>
              </w:rPr>
              <w:t>Ongoing</w:t>
            </w:r>
          </w:p>
          <w:p w14:paraId="562D6D0A" w14:textId="77777777" w:rsidR="005E205E" w:rsidRPr="00560B9C" w:rsidRDefault="005E205E" w:rsidP="00CB7914"/>
          <w:p w14:paraId="27BCF612" w14:textId="77777777" w:rsidR="005E205E" w:rsidRPr="00560B9C" w:rsidRDefault="005E205E" w:rsidP="00CB7914">
            <w:pPr>
              <w:rPr>
                <w:rFonts w:eastAsia="Tahoma" w:hAnsi="Tahoma" w:cs="Tahoma"/>
              </w:rPr>
            </w:pPr>
          </w:p>
        </w:tc>
        <w:tc>
          <w:tcPr>
            <w:tcW w:w="3627" w:type="dxa"/>
          </w:tcPr>
          <w:p w14:paraId="1738D76D" w14:textId="77777777" w:rsidR="005E205E" w:rsidRPr="00560B9C" w:rsidRDefault="005E205E" w:rsidP="00FA01F4">
            <w:pPr>
              <w:rPr>
                <w:rFonts w:eastAsia="Tahoma" w:hAnsi="Tahoma" w:cs="Tahoma"/>
              </w:rPr>
            </w:pPr>
          </w:p>
        </w:tc>
      </w:tr>
      <w:tr w:rsidR="005E205E" w:rsidRPr="00560B9C" w14:paraId="1BB3D4A5" w14:textId="77777777" w:rsidTr="005E205E">
        <w:trPr>
          <w:trHeight w:hRule="exact" w:val="1143"/>
        </w:trPr>
        <w:tc>
          <w:tcPr>
            <w:tcW w:w="7792" w:type="dxa"/>
          </w:tcPr>
          <w:p w14:paraId="5E5689B2" w14:textId="77777777" w:rsidR="005E205E" w:rsidRPr="00560B9C" w:rsidRDefault="005E205E" w:rsidP="00CB7914">
            <w:pPr>
              <w:rPr>
                <w:rFonts w:eastAsia="Tahoma" w:hAnsi="Tahoma" w:cs="Tahoma"/>
              </w:rPr>
            </w:pPr>
            <w:r w:rsidRPr="00560B9C">
              <w:t>Raise profile of Governor Role through newsletters, website and availability at events during the</w:t>
            </w:r>
            <w:r w:rsidRPr="00560B9C">
              <w:rPr>
                <w:spacing w:val="-13"/>
              </w:rPr>
              <w:t xml:space="preserve"> </w:t>
            </w:r>
            <w:r w:rsidRPr="00560B9C">
              <w:t>year.</w:t>
            </w:r>
          </w:p>
        </w:tc>
        <w:tc>
          <w:tcPr>
            <w:tcW w:w="1984" w:type="dxa"/>
          </w:tcPr>
          <w:p w14:paraId="38ED5432" w14:textId="77777777" w:rsidR="005E205E" w:rsidRPr="00560B9C" w:rsidRDefault="005E205E" w:rsidP="00CB7914">
            <w:pPr>
              <w:rPr>
                <w:rFonts w:eastAsia="Tahoma" w:hAnsi="Tahoma" w:cs="Tahoma"/>
              </w:rPr>
            </w:pPr>
            <w:r w:rsidRPr="00560B9C">
              <w:rPr>
                <w:rFonts w:eastAsia="Tahoma" w:hAnsi="Tahoma" w:cs="Tahoma"/>
              </w:rPr>
              <w:t>Chair of Governors / HT</w:t>
            </w:r>
          </w:p>
        </w:tc>
        <w:tc>
          <w:tcPr>
            <w:tcW w:w="1985" w:type="dxa"/>
          </w:tcPr>
          <w:p w14:paraId="03C3D68A" w14:textId="77777777" w:rsidR="005E205E" w:rsidRPr="00560B9C" w:rsidRDefault="005E205E" w:rsidP="00CB7914">
            <w:pPr>
              <w:rPr>
                <w:rFonts w:eastAsia="Tahoma" w:hAnsi="Tahoma" w:cs="Tahoma"/>
              </w:rPr>
            </w:pPr>
            <w:r>
              <w:rPr>
                <w:rFonts w:eastAsia="Tahoma" w:hAnsi="Tahoma" w:cs="Tahoma"/>
              </w:rPr>
              <w:t>Autumn 1 - ongoing</w:t>
            </w:r>
          </w:p>
        </w:tc>
        <w:tc>
          <w:tcPr>
            <w:tcW w:w="3627" w:type="dxa"/>
          </w:tcPr>
          <w:p w14:paraId="0B0A0D7B" w14:textId="77777777" w:rsidR="005E205E" w:rsidRPr="00560B9C" w:rsidRDefault="005E205E" w:rsidP="00221C94">
            <w:pPr>
              <w:rPr>
                <w:rFonts w:eastAsia="Tahoma" w:hAnsi="Tahoma" w:cs="Tahoma"/>
              </w:rPr>
            </w:pPr>
          </w:p>
        </w:tc>
      </w:tr>
    </w:tbl>
    <w:p w14:paraId="5CF170D1" w14:textId="77777777" w:rsidR="00CB075C" w:rsidRPr="00560B9C" w:rsidRDefault="00CB07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84"/>
        <w:gridCol w:w="1985"/>
        <w:gridCol w:w="3627"/>
      </w:tblGrid>
      <w:tr w:rsidR="00BC4FD7" w:rsidRPr="00560B9C" w14:paraId="53C449C2" w14:textId="77777777" w:rsidTr="00086138">
        <w:tc>
          <w:tcPr>
            <w:tcW w:w="15388" w:type="dxa"/>
            <w:gridSpan w:val="4"/>
          </w:tcPr>
          <w:p w14:paraId="3581E894" w14:textId="77777777" w:rsidR="00BC4FD7" w:rsidRPr="00560B9C" w:rsidRDefault="00BC4FD7" w:rsidP="00800F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B9C">
              <w:rPr>
                <w:rFonts w:ascii="Tahoma"/>
                <w:b/>
              </w:rPr>
              <w:t>Further Develop an Awareness of Strengths and Weaknesses of</w:t>
            </w:r>
            <w:r w:rsidRPr="00560B9C">
              <w:rPr>
                <w:rFonts w:ascii="Tahoma"/>
                <w:b/>
                <w:spacing w:val="-33"/>
              </w:rPr>
              <w:t xml:space="preserve"> </w:t>
            </w:r>
            <w:r w:rsidRPr="00560B9C">
              <w:rPr>
                <w:rFonts w:ascii="Tahoma"/>
                <w:b/>
              </w:rPr>
              <w:t>School</w:t>
            </w:r>
          </w:p>
        </w:tc>
      </w:tr>
      <w:tr w:rsidR="005E205E" w:rsidRPr="00560B9C" w14:paraId="39E13256" w14:textId="77777777" w:rsidTr="005E205E">
        <w:tc>
          <w:tcPr>
            <w:tcW w:w="7792" w:type="dxa"/>
          </w:tcPr>
          <w:p w14:paraId="2C4E8912" w14:textId="77777777" w:rsidR="005E205E" w:rsidRPr="00560B9C" w:rsidRDefault="005E205E" w:rsidP="00800FE1">
            <w:pPr>
              <w:jc w:val="center"/>
              <w:rPr>
                <w:b/>
              </w:rPr>
            </w:pPr>
            <w:r w:rsidRPr="00560B9C">
              <w:rPr>
                <w:b/>
              </w:rPr>
              <w:t>Action</w:t>
            </w:r>
          </w:p>
        </w:tc>
        <w:tc>
          <w:tcPr>
            <w:tcW w:w="1984" w:type="dxa"/>
          </w:tcPr>
          <w:p w14:paraId="5BED391A" w14:textId="77777777" w:rsidR="005E205E" w:rsidRPr="00560B9C" w:rsidRDefault="005E205E" w:rsidP="00800FE1">
            <w:pPr>
              <w:jc w:val="center"/>
              <w:rPr>
                <w:b/>
              </w:rPr>
            </w:pPr>
            <w:r w:rsidRPr="00560B9C">
              <w:rPr>
                <w:b/>
              </w:rPr>
              <w:t>Who</w:t>
            </w:r>
          </w:p>
        </w:tc>
        <w:tc>
          <w:tcPr>
            <w:tcW w:w="1985" w:type="dxa"/>
          </w:tcPr>
          <w:p w14:paraId="36B471D0" w14:textId="77777777" w:rsidR="005E205E" w:rsidRPr="00560B9C" w:rsidRDefault="005E205E" w:rsidP="00800FE1">
            <w:pPr>
              <w:jc w:val="center"/>
              <w:rPr>
                <w:b/>
              </w:rPr>
            </w:pPr>
            <w:r w:rsidRPr="00560B9C">
              <w:rPr>
                <w:b/>
              </w:rPr>
              <w:t>When</w:t>
            </w:r>
          </w:p>
          <w:p w14:paraId="437F0A76" w14:textId="77777777" w:rsidR="005E205E" w:rsidRPr="00560B9C" w:rsidRDefault="005E205E" w:rsidP="00800FE1">
            <w:pPr>
              <w:jc w:val="center"/>
              <w:rPr>
                <w:b/>
              </w:rPr>
            </w:pPr>
          </w:p>
        </w:tc>
        <w:tc>
          <w:tcPr>
            <w:tcW w:w="3627" w:type="dxa"/>
          </w:tcPr>
          <w:p w14:paraId="7BC118CC" w14:textId="77777777" w:rsidR="005E205E" w:rsidRPr="00560B9C" w:rsidRDefault="005E205E" w:rsidP="00800FE1">
            <w:pPr>
              <w:jc w:val="center"/>
              <w:rPr>
                <w:b/>
              </w:rPr>
            </w:pPr>
            <w:r w:rsidRPr="00560B9C">
              <w:rPr>
                <w:b/>
              </w:rPr>
              <w:t>Evaluation</w:t>
            </w:r>
          </w:p>
        </w:tc>
      </w:tr>
      <w:tr w:rsidR="005E205E" w:rsidRPr="00560B9C" w14:paraId="293A5B8A" w14:textId="77777777" w:rsidTr="005E205E">
        <w:tc>
          <w:tcPr>
            <w:tcW w:w="7792" w:type="dxa"/>
          </w:tcPr>
          <w:p w14:paraId="0F54DA32" w14:textId="77777777" w:rsidR="005E205E" w:rsidRPr="00560B9C" w:rsidRDefault="005E205E" w:rsidP="00CB7914">
            <w:r w:rsidRPr="00560B9C">
              <w:t>Governors to understand school’s performance</w:t>
            </w:r>
            <w:r w:rsidRPr="00560B9C">
              <w:rPr>
                <w:spacing w:val="-10"/>
              </w:rPr>
              <w:t xml:space="preserve"> </w:t>
            </w:r>
            <w:r w:rsidRPr="00560B9C">
              <w:t>data and how well pupils are achieving compared to similar</w:t>
            </w:r>
            <w:r w:rsidRPr="00560B9C">
              <w:rPr>
                <w:spacing w:val="-10"/>
              </w:rPr>
              <w:t xml:space="preserve"> </w:t>
            </w:r>
            <w:r w:rsidRPr="00560B9C">
              <w:t>schools.</w:t>
            </w:r>
          </w:p>
        </w:tc>
        <w:tc>
          <w:tcPr>
            <w:tcW w:w="1984" w:type="dxa"/>
          </w:tcPr>
          <w:p w14:paraId="4543788B" w14:textId="77777777" w:rsidR="005E205E" w:rsidRPr="00560B9C" w:rsidRDefault="005E205E" w:rsidP="00CB7914">
            <w:r w:rsidRPr="00560B9C">
              <w:t>All</w:t>
            </w:r>
          </w:p>
          <w:p w14:paraId="4874582B" w14:textId="77777777" w:rsidR="005E205E" w:rsidRPr="00560B9C" w:rsidRDefault="005E205E" w:rsidP="00CB7914">
            <w:r w:rsidRPr="00560B9C">
              <w:t>Reach South ASL</w:t>
            </w:r>
          </w:p>
        </w:tc>
        <w:tc>
          <w:tcPr>
            <w:tcW w:w="1985" w:type="dxa"/>
          </w:tcPr>
          <w:p w14:paraId="32674423" w14:textId="1C5BAE02" w:rsidR="005E205E" w:rsidRPr="00560B9C" w:rsidRDefault="005E205E" w:rsidP="00CB7914">
            <w:r w:rsidRPr="00560B9C">
              <w:t>Autumn 2 1</w:t>
            </w:r>
            <w:r w:rsidR="00A054BF">
              <w:t>9</w:t>
            </w:r>
          </w:p>
        </w:tc>
        <w:tc>
          <w:tcPr>
            <w:tcW w:w="3627" w:type="dxa"/>
          </w:tcPr>
          <w:p w14:paraId="3EADB660" w14:textId="77777777" w:rsidR="005E205E" w:rsidRPr="00560B9C" w:rsidRDefault="005E205E" w:rsidP="000450DE"/>
        </w:tc>
      </w:tr>
      <w:tr w:rsidR="005E205E" w:rsidRPr="00560B9C" w14:paraId="5B31D5D0" w14:textId="77777777" w:rsidTr="005E205E">
        <w:tc>
          <w:tcPr>
            <w:tcW w:w="7792" w:type="dxa"/>
          </w:tcPr>
          <w:p w14:paraId="3ED68EBB" w14:textId="77777777" w:rsidR="005E205E" w:rsidRPr="00560B9C" w:rsidRDefault="005E205E" w:rsidP="00CB7914">
            <w:r w:rsidRPr="00560B9C">
              <w:t>Governors to understand</w:t>
            </w:r>
            <w:r w:rsidRPr="00560B9C">
              <w:rPr>
                <w:spacing w:val="-12"/>
              </w:rPr>
              <w:t xml:space="preserve"> </w:t>
            </w:r>
            <w:r w:rsidRPr="00560B9C">
              <w:t>the barriers to learning and how different groups of pupils (vulnerable groups/ PP) within the school are</w:t>
            </w:r>
            <w:r w:rsidRPr="00560B9C">
              <w:rPr>
                <w:spacing w:val="-14"/>
              </w:rPr>
              <w:t xml:space="preserve"> </w:t>
            </w:r>
            <w:r w:rsidRPr="00560B9C">
              <w:t>performing.</w:t>
            </w:r>
          </w:p>
          <w:p w14:paraId="482E6E5B" w14:textId="77777777" w:rsidR="005E205E" w:rsidRPr="00560B9C" w:rsidRDefault="005E205E" w:rsidP="00CB7914">
            <w:r w:rsidRPr="00560B9C">
              <w:t>Governors to know how</w:t>
            </w:r>
            <w:r w:rsidRPr="00560B9C">
              <w:rPr>
                <w:spacing w:val="-9"/>
              </w:rPr>
              <w:t xml:space="preserve"> </w:t>
            </w:r>
            <w:r w:rsidRPr="00560B9C">
              <w:t>pupil premium funding is impacting on progress and narrowing the</w:t>
            </w:r>
            <w:r w:rsidRPr="00560B9C">
              <w:rPr>
                <w:spacing w:val="-12"/>
              </w:rPr>
              <w:t xml:space="preserve"> </w:t>
            </w:r>
            <w:r w:rsidRPr="00560B9C">
              <w:t>gap.</w:t>
            </w:r>
          </w:p>
        </w:tc>
        <w:tc>
          <w:tcPr>
            <w:tcW w:w="1984" w:type="dxa"/>
          </w:tcPr>
          <w:p w14:paraId="384C6B68" w14:textId="77777777" w:rsidR="005E205E" w:rsidRPr="00560B9C" w:rsidRDefault="005E205E" w:rsidP="00CB7914">
            <w:r w:rsidRPr="00560B9C">
              <w:t>All</w:t>
            </w:r>
          </w:p>
        </w:tc>
        <w:tc>
          <w:tcPr>
            <w:tcW w:w="1985" w:type="dxa"/>
          </w:tcPr>
          <w:p w14:paraId="66C14028" w14:textId="77777777" w:rsidR="005E205E" w:rsidRPr="00560B9C" w:rsidRDefault="005E205E" w:rsidP="00CB7914">
            <w:r w:rsidRPr="00560B9C">
              <w:t>Through visits and meetings - Ongoing</w:t>
            </w:r>
          </w:p>
        </w:tc>
        <w:tc>
          <w:tcPr>
            <w:tcW w:w="3627" w:type="dxa"/>
          </w:tcPr>
          <w:p w14:paraId="1EC73465" w14:textId="77777777" w:rsidR="005E205E" w:rsidRPr="00560B9C" w:rsidRDefault="005E205E" w:rsidP="000450DE"/>
        </w:tc>
      </w:tr>
      <w:tr w:rsidR="005E205E" w:rsidRPr="00560B9C" w14:paraId="578FF88F" w14:textId="77777777" w:rsidTr="005E205E">
        <w:tc>
          <w:tcPr>
            <w:tcW w:w="7792" w:type="dxa"/>
          </w:tcPr>
          <w:p w14:paraId="21E48593" w14:textId="77777777" w:rsidR="005E205E" w:rsidRPr="00560B9C" w:rsidRDefault="005E205E" w:rsidP="00CB7914">
            <w:r w:rsidRPr="00560B9C">
              <w:t>Governors to gather the views of all stakeholders and take these views into</w:t>
            </w:r>
            <w:r w:rsidRPr="00560B9C">
              <w:rPr>
                <w:spacing w:val="-14"/>
              </w:rPr>
              <w:t xml:space="preserve"> </w:t>
            </w:r>
            <w:r w:rsidRPr="00560B9C">
              <w:t>account in future</w:t>
            </w:r>
            <w:r w:rsidRPr="00560B9C">
              <w:rPr>
                <w:spacing w:val="-9"/>
              </w:rPr>
              <w:t xml:space="preserve"> </w:t>
            </w:r>
            <w:r w:rsidRPr="00560B9C">
              <w:t>planning.</w:t>
            </w:r>
          </w:p>
          <w:p w14:paraId="56E5194A" w14:textId="77777777" w:rsidR="005E205E" w:rsidRPr="00560B9C" w:rsidRDefault="005E205E" w:rsidP="00CB7914">
            <w:pPr>
              <w:rPr>
                <w:rFonts w:eastAsia="Tahoma" w:hAnsi="Tahoma" w:cs="Tahoma"/>
              </w:rPr>
            </w:pPr>
          </w:p>
        </w:tc>
        <w:tc>
          <w:tcPr>
            <w:tcW w:w="1984" w:type="dxa"/>
          </w:tcPr>
          <w:p w14:paraId="2E081143" w14:textId="77777777" w:rsidR="005E205E" w:rsidRPr="00560B9C" w:rsidRDefault="005E205E" w:rsidP="00CB7914">
            <w:pPr>
              <w:rPr>
                <w:rFonts w:eastAsia="Tahoma" w:hAnsi="Tahoma" w:cs="Tahoma"/>
              </w:rPr>
            </w:pPr>
            <w:r w:rsidRPr="00560B9C">
              <w:rPr>
                <w:rFonts w:eastAsia="Tahoma" w:hAnsi="Tahoma" w:cs="Tahoma"/>
              </w:rPr>
              <w:t>All</w:t>
            </w:r>
          </w:p>
        </w:tc>
        <w:tc>
          <w:tcPr>
            <w:tcW w:w="1985" w:type="dxa"/>
          </w:tcPr>
          <w:p w14:paraId="068B07F7" w14:textId="77777777" w:rsidR="005E205E" w:rsidRPr="00560B9C" w:rsidRDefault="005E205E" w:rsidP="00CB7914">
            <w:pPr>
              <w:rPr>
                <w:rFonts w:eastAsia="Tahoma" w:hAnsi="Tahoma" w:cs="Tahoma"/>
              </w:rPr>
            </w:pPr>
            <w:r w:rsidRPr="00560B9C">
              <w:rPr>
                <w:rFonts w:eastAsia="Tahoma" w:hAnsi="Tahoma" w:cs="Tahoma"/>
              </w:rPr>
              <w:t>Ongoing</w:t>
            </w:r>
            <w:r w:rsidRPr="00560B9C">
              <w:t xml:space="preserve"> Review of this takes place once annually.</w:t>
            </w:r>
          </w:p>
          <w:p w14:paraId="1EBD534B" w14:textId="77777777" w:rsidR="005E205E" w:rsidRPr="00560B9C" w:rsidRDefault="005E205E" w:rsidP="00E41E43">
            <w:pPr>
              <w:rPr>
                <w:rFonts w:eastAsia="Tahoma" w:hAnsi="Tahoma" w:cs="Tahoma"/>
              </w:rPr>
            </w:pPr>
            <w:r w:rsidRPr="00560B9C">
              <w:t xml:space="preserve"> </w:t>
            </w:r>
          </w:p>
        </w:tc>
        <w:tc>
          <w:tcPr>
            <w:tcW w:w="3627" w:type="dxa"/>
          </w:tcPr>
          <w:p w14:paraId="60311F70" w14:textId="77777777" w:rsidR="005E205E" w:rsidRPr="00560B9C" w:rsidRDefault="005E205E" w:rsidP="00CB7914">
            <w:pPr>
              <w:rPr>
                <w:rFonts w:eastAsia="Tahoma" w:hAnsi="Tahoma" w:cs="Tahoma"/>
              </w:rPr>
            </w:pPr>
          </w:p>
        </w:tc>
      </w:tr>
    </w:tbl>
    <w:p w14:paraId="493F5CDE" w14:textId="77777777" w:rsidR="00BC4FD7" w:rsidRPr="00560B9C" w:rsidRDefault="00BC4FD7" w:rsidP="00586535"/>
    <w:sectPr w:rsidR="00BC4FD7" w:rsidRPr="00560B9C" w:rsidSect="00BC4FD7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556AF" w14:textId="77777777" w:rsidR="00F5181B" w:rsidRDefault="00F5181B" w:rsidP="00BC4FD7">
      <w:r>
        <w:separator/>
      </w:r>
    </w:p>
  </w:endnote>
  <w:endnote w:type="continuationSeparator" w:id="0">
    <w:p w14:paraId="7F9516D4" w14:textId="77777777" w:rsidR="00F5181B" w:rsidRDefault="00F5181B" w:rsidP="00BC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3223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D5953" w14:textId="77777777" w:rsidR="009E4900" w:rsidRDefault="009E49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1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8893D3" w14:textId="77777777" w:rsidR="009E4900" w:rsidRDefault="009E4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37AC3" w14:textId="77777777" w:rsidR="00F5181B" w:rsidRDefault="00F5181B" w:rsidP="00BC4FD7">
      <w:r>
        <w:separator/>
      </w:r>
    </w:p>
  </w:footnote>
  <w:footnote w:type="continuationSeparator" w:id="0">
    <w:p w14:paraId="3B631260" w14:textId="77777777" w:rsidR="00F5181B" w:rsidRDefault="00F5181B" w:rsidP="00BC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1E3C5" w14:textId="77777777" w:rsidR="00BC4FD7" w:rsidRDefault="00BC4FD7" w:rsidP="00BC4FD7">
    <w:pPr>
      <w:pStyle w:val="BodyText"/>
      <w:spacing w:line="269" w:lineRule="exact"/>
    </w:pPr>
  </w:p>
  <w:p w14:paraId="5CABC372" w14:textId="77777777" w:rsidR="00BC4FD7" w:rsidRDefault="00BC4FD7" w:rsidP="00BC4FD7">
    <w:pPr>
      <w:pStyle w:val="BodyText"/>
      <w:spacing w:line="269" w:lineRule="exact"/>
    </w:pPr>
  </w:p>
  <w:p w14:paraId="4475E62C" w14:textId="69F0294F" w:rsidR="00BC4FD7" w:rsidRPr="00416D85" w:rsidRDefault="00D77FEF" w:rsidP="00D77FEF">
    <w:pPr>
      <w:pStyle w:val="BodyText"/>
      <w:spacing w:line="269" w:lineRule="exact"/>
      <w:jc w:val="center"/>
      <w:rPr>
        <w:sz w:val="28"/>
        <w:szCs w:val="28"/>
      </w:rPr>
    </w:pPr>
    <w:r>
      <w:rPr>
        <w:sz w:val="28"/>
        <w:szCs w:val="28"/>
      </w:rPr>
      <w:t xml:space="preserve">Marlborough Primary Academy </w:t>
    </w:r>
    <w:r w:rsidR="00BC4FD7" w:rsidRPr="00416D85">
      <w:rPr>
        <w:sz w:val="28"/>
        <w:szCs w:val="28"/>
      </w:rPr>
      <w:t>Go</w:t>
    </w:r>
    <w:r w:rsidR="008C6D05">
      <w:rPr>
        <w:rFonts w:cs="Tahoma"/>
        <w:sz w:val="28"/>
        <w:szCs w:val="28"/>
      </w:rPr>
      <w:t xml:space="preserve">vernor’s Action Plan </w:t>
    </w:r>
    <w:r>
      <w:rPr>
        <w:rFonts w:cs="Tahoma"/>
        <w:sz w:val="28"/>
        <w:szCs w:val="28"/>
      </w:rPr>
      <w:t>201</w:t>
    </w:r>
    <w:r w:rsidR="00A054BF">
      <w:rPr>
        <w:rFonts w:cs="Tahoma"/>
        <w:sz w:val="28"/>
        <w:szCs w:val="28"/>
      </w:rPr>
      <w:t>9</w:t>
    </w:r>
    <w:r>
      <w:rPr>
        <w:rFonts w:cs="Tahoma"/>
        <w:sz w:val="28"/>
        <w:szCs w:val="28"/>
      </w:rPr>
      <w:t xml:space="preserve"> - 20</w:t>
    </w:r>
    <w:r w:rsidR="00A054BF">
      <w:rPr>
        <w:rFonts w:cs="Tahoma"/>
        <w:sz w:val="28"/>
        <w:szCs w:val="28"/>
      </w:rPr>
      <w:t>20</w:t>
    </w:r>
  </w:p>
  <w:p w14:paraId="7A0C0630" w14:textId="77777777" w:rsidR="00BC4FD7" w:rsidRPr="00BC4FD7" w:rsidRDefault="00BC4FD7" w:rsidP="00BC4F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C764B"/>
    <w:multiLevelType w:val="hybridMultilevel"/>
    <w:tmpl w:val="F120111C"/>
    <w:lvl w:ilvl="0" w:tplc="50F4F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AE9A9C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FD7"/>
    <w:rsid w:val="000450DE"/>
    <w:rsid w:val="000546EB"/>
    <w:rsid w:val="000559E2"/>
    <w:rsid w:val="00060A83"/>
    <w:rsid w:val="00086138"/>
    <w:rsid w:val="000B302E"/>
    <w:rsid w:val="000D6EC5"/>
    <w:rsid w:val="00115601"/>
    <w:rsid w:val="00221C94"/>
    <w:rsid w:val="00232239"/>
    <w:rsid w:val="002B1F60"/>
    <w:rsid w:val="00406024"/>
    <w:rsid w:val="00416D85"/>
    <w:rsid w:val="004A777B"/>
    <w:rsid w:val="0050531E"/>
    <w:rsid w:val="005502CD"/>
    <w:rsid w:val="00560B9C"/>
    <w:rsid w:val="00586535"/>
    <w:rsid w:val="005E205E"/>
    <w:rsid w:val="006A5CDB"/>
    <w:rsid w:val="006C0392"/>
    <w:rsid w:val="0077569E"/>
    <w:rsid w:val="00791617"/>
    <w:rsid w:val="007D7DA9"/>
    <w:rsid w:val="00872D6E"/>
    <w:rsid w:val="00885AE0"/>
    <w:rsid w:val="008C6D05"/>
    <w:rsid w:val="008F6B07"/>
    <w:rsid w:val="00954736"/>
    <w:rsid w:val="009E4900"/>
    <w:rsid w:val="00A054BF"/>
    <w:rsid w:val="00A71A6B"/>
    <w:rsid w:val="00AF611E"/>
    <w:rsid w:val="00B02BFC"/>
    <w:rsid w:val="00BA7840"/>
    <w:rsid w:val="00BC4FD7"/>
    <w:rsid w:val="00BE606E"/>
    <w:rsid w:val="00CB075C"/>
    <w:rsid w:val="00CB7914"/>
    <w:rsid w:val="00D20FB9"/>
    <w:rsid w:val="00D63DE7"/>
    <w:rsid w:val="00D77078"/>
    <w:rsid w:val="00D77FEF"/>
    <w:rsid w:val="00E16813"/>
    <w:rsid w:val="00E41E43"/>
    <w:rsid w:val="00EA2453"/>
    <w:rsid w:val="00EE5692"/>
    <w:rsid w:val="00F5181B"/>
    <w:rsid w:val="00FA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F5DF9"/>
  <w15:docId w15:val="{D55CF0DE-5842-4FF6-937D-A74EE943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C4FD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FD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4F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F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4F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FD7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BC4FD7"/>
    <w:pPr>
      <w:ind w:left="20"/>
    </w:pPr>
    <w:rPr>
      <w:rFonts w:ascii="Tahoma" w:eastAsia="Tahoma" w:hAnsi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4FD7"/>
    <w:rPr>
      <w:rFonts w:ascii="Tahoma" w:eastAsia="Tahoma" w:hAnsi="Tahoma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16D85"/>
  </w:style>
  <w:style w:type="paragraph" w:styleId="BalloonText">
    <w:name w:val="Balloon Text"/>
    <w:basedOn w:val="Normal"/>
    <w:link w:val="BalloonTextChar"/>
    <w:uiPriority w:val="99"/>
    <w:semiHidden/>
    <w:unhideWhenUsed/>
    <w:rsid w:val="004A7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EC54D-BBDC-431F-886C-BAF67EB6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penny.thompson</dc:creator>
  <cp:lastModifiedBy>Jimmy Tamley</cp:lastModifiedBy>
  <cp:revision>2</cp:revision>
  <cp:lastPrinted>2018-12-11T11:05:00Z</cp:lastPrinted>
  <dcterms:created xsi:type="dcterms:W3CDTF">2019-08-07T10:23:00Z</dcterms:created>
  <dcterms:modified xsi:type="dcterms:W3CDTF">2019-08-07T10:23:00Z</dcterms:modified>
</cp:coreProperties>
</file>